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DECA6" w14:textId="23BE9C5F" w:rsidR="00A236C3" w:rsidRPr="00993BDD" w:rsidRDefault="00A236C3" w:rsidP="00993BDD">
      <w:pPr>
        <w:ind w:hanging="851"/>
        <w:rPr>
          <w:sz w:val="42"/>
          <w:szCs w:val="42"/>
          <w:lang w:val="es-ES"/>
        </w:rPr>
      </w:pPr>
      <w:r w:rsidRPr="00993BDD">
        <w:rPr>
          <w:noProof/>
          <w:sz w:val="42"/>
          <w:szCs w:val="42"/>
          <w:lang w:val="es-ES"/>
        </w:rPr>
        <w:drawing>
          <wp:anchor distT="0" distB="0" distL="114300" distR="114300" simplePos="0" relativeHeight="251661312" behindDoc="1" locked="0" layoutInCell="1" allowOverlap="1" wp14:anchorId="44FC4EB1" wp14:editId="768F7672">
            <wp:simplePos x="0" y="0"/>
            <wp:positionH relativeFrom="column">
              <wp:posOffset>-929005</wp:posOffset>
            </wp:positionH>
            <wp:positionV relativeFrom="margin">
              <wp:posOffset>-827741</wp:posOffset>
            </wp:positionV>
            <wp:extent cx="7778649" cy="25464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a-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649" cy="2546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F82" w:rsidRPr="00993BDD">
        <w:rPr>
          <w:rFonts w:ascii="Times New Roman" w:hAnsi="Times New Roman" w:cs="Times New Roman"/>
          <w:b/>
          <w:sz w:val="42"/>
          <w:szCs w:val="42"/>
          <w:lang w:val="es-ES"/>
        </w:rPr>
        <w:t xml:space="preserve">¿Por qué debes asistir </w:t>
      </w:r>
    </w:p>
    <w:p w14:paraId="74F40E6F" w14:textId="77777777" w:rsidR="00A236C3" w:rsidRPr="00993BDD" w:rsidRDefault="00995F82" w:rsidP="00A236C3">
      <w:pPr>
        <w:ind w:left="-850"/>
        <w:rPr>
          <w:rFonts w:ascii="Times New Roman" w:hAnsi="Times New Roman" w:cs="Times New Roman"/>
          <w:b/>
          <w:sz w:val="42"/>
          <w:szCs w:val="42"/>
          <w:lang w:val="es-ES"/>
        </w:rPr>
      </w:pPr>
      <w:r w:rsidRPr="00993BDD">
        <w:rPr>
          <w:rFonts w:ascii="Times New Roman" w:hAnsi="Times New Roman" w:cs="Times New Roman"/>
          <w:b/>
          <w:sz w:val="42"/>
          <w:szCs w:val="42"/>
          <w:lang w:val="es-ES"/>
        </w:rPr>
        <w:t xml:space="preserve">a </w:t>
      </w:r>
      <w:proofErr w:type="spellStart"/>
      <w:r w:rsidRPr="00993BDD">
        <w:rPr>
          <w:rFonts w:ascii="Times New Roman" w:hAnsi="Times New Roman" w:cs="Times New Roman"/>
          <w:b/>
          <w:sz w:val="42"/>
          <w:szCs w:val="42"/>
          <w:lang w:val="es-ES"/>
        </w:rPr>
        <w:t>Avaya</w:t>
      </w:r>
      <w:proofErr w:type="spellEnd"/>
      <w:r w:rsidRPr="00993BDD">
        <w:rPr>
          <w:rFonts w:ascii="Times New Roman" w:hAnsi="Times New Roman" w:cs="Times New Roman"/>
          <w:b/>
          <w:sz w:val="42"/>
          <w:szCs w:val="42"/>
          <w:lang w:val="es-ES"/>
        </w:rPr>
        <w:t xml:space="preserve"> </w:t>
      </w:r>
      <w:proofErr w:type="spellStart"/>
      <w:r w:rsidRPr="00993BDD">
        <w:rPr>
          <w:rFonts w:ascii="Times New Roman" w:hAnsi="Times New Roman" w:cs="Times New Roman"/>
          <w:b/>
          <w:sz w:val="42"/>
          <w:szCs w:val="42"/>
          <w:lang w:val="es-ES"/>
        </w:rPr>
        <w:t>Engage</w:t>
      </w:r>
      <w:r w:rsidRPr="00993BDD">
        <w:rPr>
          <w:rFonts w:ascii="Times New Roman" w:hAnsi="Times New Roman" w:cs="Times New Roman"/>
          <w:b/>
          <w:sz w:val="42"/>
          <w:szCs w:val="42"/>
          <w:vertAlign w:val="superscript"/>
          <w:lang w:val="es-ES"/>
        </w:rPr>
        <w:t>SM</w:t>
      </w:r>
      <w:proofErr w:type="spellEnd"/>
      <w:r w:rsidR="00125054" w:rsidRPr="00993BDD">
        <w:rPr>
          <w:rFonts w:ascii="Times New Roman" w:hAnsi="Times New Roman" w:cs="Times New Roman"/>
          <w:b/>
          <w:sz w:val="42"/>
          <w:szCs w:val="42"/>
          <w:lang w:val="es-ES"/>
        </w:rPr>
        <w:t xml:space="preserve">, </w:t>
      </w:r>
    </w:p>
    <w:p w14:paraId="24BECA3D" w14:textId="51DAA7AB" w:rsidR="00A236C3" w:rsidRPr="00993BDD" w:rsidRDefault="00125054" w:rsidP="00A236C3">
      <w:pPr>
        <w:ind w:left="-850"/>
        <w:rPr>
          <w:rFonts w:ascii="Times New Roman" w:hAnsi="Times New Roman" w:cs="Times New Roman"/>
          <w:b/>
          <w:sz w:val="42"/>
          <w:szCs w:val="42"/>
          <w:lang w:val="es-ES"/>
        </w:rPr>
      </w:pPr>
      <w:r w:rsidRPr="00993BDD">
        <w:rPr>
          <w:rFonts w:ascii="Times New Roman" w:hAnsi="Times New Roman" w:cs="Times New Roman"/>
          <w:b/>
          <w:sz w:val="42"/>
          <w:szCs w:val="42"/>
          <w:lang w:val="es-ES"/>
        </w:rPr>
        <w:t xml:space="preserve">ahora </w:t>
      </w:r>
      <w:proofErr w:type="spellStart"/>
      <w:r w:rsidRPr="00993BDD">
        <w:rPr>
          <w:rFonts w:ascii="Times New Roman" w:hAnsi="Times New Roman" w:cs="Times New Roman"/>
          <w:b/>
          <w:sz w:val="42"/>
          <w:szCs w:val="42"/>
          <w:lang w:val="es-ES"/>
        </w:rPr>
        <w:t>Avaya</w:t>
      </w:r>
      <w:proofErr w:type="spellEnd"/>
      <w:r w:rsidR="00A236C3" w:rsidRPr="00993BDD">
        <w:rPr>
          <w:rFonts w:ascii="Times New Roman" w:hAnsi="Times New Roman" w:cs="Times New Roman"/>
          <w:b/>
          <w:sz w:val="42"/>
          <w:szCs w:val="42"/>
          <w:lang w:val="es-ES"/>
        </w:rPr>
        <w:t xml:space="preserve"> </w:t>
      </w:r>
      <w:proofErr w:type="spellStart"/>
      <w:r w:rsidRPr="00993BDD">
        <w:rPr>
          <w:rFonts w:ascii="Times New Roman" w:hAnsi="Times New Roman" w:cs="Times New Roman"/>
          <w:b/>
          <w:sz w:val="42"/>
          <w:szCs w:val="42"/>
          <w:lang w:val="es-ES"/>
        </w:rPr>
        <w:t>Innovation</w:t>
      </w:r>
      <w:proofErr w:type="spellEnd"/>
      <w:r w:rsidRPr="00993BDD">
        <w:rPr>
          <w:rFonts w:ascii="Times New Roman" w:hAnsi="Times New Roman" w:cs="Times New Roman"/>
          <w:b/>
          <w:sz w:val="42"/>
          <w:szCs w:val="42"/>
          <w:vertAlign w:val="superscript"/>
          <w:lang w:val="es-ES"/>
        </w:rPr>
        <w:t>®</w:t>
      </w:r>
      <w:r w:rsidRPr="00993BDD">
        <w:rPr>
          <w:rFonts w:ascii="Times New Roman" w:hAnsi="Times New Roman" w:cs="Times New Roman"/>
          <w:b/>
          <w:sz w:val="42"/>
          <w:szCs w:val="42"/>
          <w:lang w:val="es-ES"/>
        </w:rPr>
        <w:t xml:space="preserve"> </w:t>
      </w:r>
    </w:p>
    <w:p w14:paraId="73C37AAE" w14:textId="3DAE99E3" w:rsidR="00BD2C11" w:rsidRPr="00993BDD" w:rsidRDefault="00125054" w:rsidP="00993BDD">
      <w:pPr>
        <w:ind w:left="-850"/>
        <w:rPr>
          <w:rFonts w:ascii="Times New Roman" w:hAnsi="Times New Roman" w:cs="Times New Roman"/>
          <w:b/>
          <w:sz w:val="44"/>
          <w:szCs w:val="50"/>
          <w:lang w:val="es-ES"/>
        </w:rPr>
      </w:pPr>
      <w:proofErr w:type="gramStart"/>
      <w:r w:rsidRPr="00993BDD">
        <w:rPr>
          <w:rFonts w:ascii="Times New Roman" w:hAnsi="Times New Roman" w:cs="Times New Roman"/>
          <w:b/>
          <w:sz w:val="42"/>
          <w:szCs w:val="42"/>
          <w:lang w:val="es-ES"/>
        </w:rPr>
        <w:t>Monterrey 2019</w:t>
      </w:r>
      <w:r w:rsidR="00995F82" w:rsidRPr="00993BDD">
        <w:rPr>
          <w:rFonts w:ascii="Times New Roman" w:hAnsi="Times New Roman" w:cs="Times New Roman"/>
          <w:b/>
          <w:sz w:val="42"/>
          <w:szCs w:val="42"/>
          <w:lang w:val="es-ES"/>
        </w:rPr>
        <w:t>?</w:t>
      </w:r>
      <w:proofErr w:type="gramEnd"/>
    </w:p>
    <w:p w14:paraId="5C9DC1D9" w14:textId="77777777" w:rsidR="00995F82" w:rsidRDefault="00995F82" w:rsidP="0092713C">
      <w:pPr>
        <w:rPr>
          <w:rFonts w:ascii="Verdana" w:hAnsi="Verdana" w:cs="Arial"/>
          <w:color w:val="212121"/>
          <w:sz w:val="20"/>
          <w:shd w:val="clear" w:color="auto" w:fill="FFFFFF"/>
          <w:lang w:val="es-ES"/>
        </w:rPr>
      </w:pPr>
    </w:p>
    <w:p w14:paraId="680E6334" w14:textId="77777777" w:rsidR="00995F82" w:rsidRDefault="00995F82" w:rsidP="0092713C">
      <w:pPr>
        <w:rPr>
          <w:rFonts w:ascii="Verdana" w:hAnsi="Verdana" w:cs="Arial"/>
          <w:color w:val="212121"/>
          <w:sz w:val="20"/>
          <w:shd w:val="clear" w:color="auto" w:fill="FFFFFF"/>
          <w:lang w:val="es-ES"/>
        </w:rPr>
      </w:pPr>
    </w:p>
    <w:p w14:paraId="321B1E54" w14:textId="78BFD950" w:rsidR="00995F82" w:rsidRDefault="00995F82" w:rsidP="0092713C">
      <w:pPr>
        <w:rPr>
          <w:rFonts w:ascii="Verdana" w:hAnsi="Verdana" w:cs="Arial"/>
          <w:color w:val="212121"/>
          <w:sz w:val="20"/>
          <w:szCs w:val="20"/>
          <w:shd w:val="clear" w:color="auto" w:fill="FFFFFF"/>
          <w:lang w:val="es-ES"/>
        </w:rPr>
      </w:pPr>
    </w:p>
    <w:p w14:paraId="7300D376" w14:textId="77777777" w:rsidR="00C420D0" w:rsidRPr="00993BDD" w:rsidRDefault="00C420D0" w:rsidP="0092713C">
      <w:pPr>
        <w:rPr>
          <w:rFonts w:ascii="Verdana" w:hAnsi="Verdana" w:cs="Arial"/>
          <w:color w:val="212121"/>
          <w:sz w:val="20"/>
          <w:szCs w:val="20"/>
          <w:shd w:val="clear" w:color="auto" w:fill="FFFFFF"/>
          <w:lang w:val="es-ES"/>
        </w:rPr>
      </w:pPr>
    </w:p>
    <w:p w14:paraId="6CF42F36" w14:textId="77777777" w:rsidR="00995F82" w:rsidRPr="00993BDD" w:rsidRDefault="00995F82" w:rsidP="0092713C">
      <w:pPr>
        <w:rPr>
          <w:rFonts w:ascii="Verdana" w:hAnsi="Verdana" w:cs="Arial"/>
          <w:color w:val="171717" w:themeColor="background2" w:themeShade="1A"/>
          <w:sz w:val="20"/>
          <w:szCs w:val="20"/>
          <w:shd w:val="clear" w:color="auto" w:fill="FFFFFF"/>
          <w:lang w:val="es-ES"/>
        </w:rPr>
      </w:pPr>
    </w:p>
    <w:p w14:paraId="7DF7926D" w14:textId="77777777" w:rsidR="00993BDD" w:rsidRDefault="00993BDD" w:rsidP="00995F82">
      <w:pPr>
        <w:ind w:left="-454"/>
        <w:rPr>
          <w:rFonts w:ascii="Verdana" w:hAnsi="Verdana" w:cs="Arial"/>
          <w:color w:val="171717" w:themeColor="background2" w:themeShade="1A"/>
          <w:sz w:val="20"/>
          <w:szCs w:val="20"/>
          <w:shd w:val="clear" w:color="auto" w:fill="FFFFFF"/>
          <w:lang w:val="es-ES"/>
        </w:rPr>
      </w:pPr>
    </w:p>
    <w:p w14:paraId="1DDD0079" w14:textId="6184B58C" w:rsidR="0092713C" w:rsidRPr="00993BDD" w:rsidRDefault="0092713C" w:rsidP="00995F82">
      <w:pPr>
        <w:ind w:left="-454"/>
        <w:rPr>
          <w:rFonts w:ascii="Verdana" w:hAnsi="Verdana" w:cs="Arial"/>
          <w:color w:val="171717" w:themeColor="background2" w:themeShade="1A"/>
          <w:sz w:val="22"/>
          <w:szCs w:val="22"/>
          <w:shd w:val="clear" w:color="auto" w:fill="FFFFFF"/>
          <w:lang w:val="es-ES"/>
        </w:rPr>
      </w:pPr>
      <w:r w:rsidRPr="00993BDD">
        <w:rPr>
          <w:rFonts w:ascii="Verdana" w:hAnsi="Verdana" w:cs="Arial"/>
          <w:color w:val="171717" w:themeColor="background2" w:themeShade="1A"/>
          <w:sz w:val="22"/>
          <w:szCs w:val="22"/>
          <w:shd w:val="clear" w:color="auto" w:fill="FFFFFF"/>
          <w:lang w:val="es-ES"/>
        </w:rPr>
        <w:t xml:space="preserve">Estimado &lt;inserte el nombre del </w:t>
      </w:r>
      <w:proofErr w:type="gramStart"/>
      <w:r w:rsidRPr="00993BDD">
        <w:rPr>
          <w:rFonts w:ascii="Verdana" w:hAnsi="Verdana" w:cs="Arial"/>
          <w:color w:val="171717" w:themeColor="background2" w:themeShade="1A"/>
          <w:sz w:val="22"/>
          <w:szCs w:val="22"/>
          <w:shd w:val="clear" w:color="auto" w:fill="FFFFFF"/>
          <w:lang w:val="es-ES"/>
        </w:rPr>
        <w:t>manager</w:t>
      </w:r>
      <w:proofErr w:type="gramEnd"/>
      <w:r w:rsidRPr="00993BDD">
        <w:rPr>
          <w:rFonts w:ascii="Verdana" w:hAnsi="Verdana" w:cs="Arial"/>
          <w:color w:val="171717" w:themeColor="background2" w:themeShade="1A"/>
          <w:sz w:val="22"/>
          <w:szCs w:val="22"/>
          <w:shd w:val="clear" w:color="auto" w:fill="FFFFFF"/>
          <w:lang w:val="es-ES"/>
        </w:rPr>
        <w:t>&gt;,</w:t>
      </w:r>
    </w:p>
    <w:p w14:paraId="3B359433" w14:textId="77777777" w:rsidR="00993BDD" w:rsidRPr="00993BDD" w:rsidRDefault="00993BDD" w:rsidP="00995F82">
      <w:pPr>
        <w:ind w:left="-454"/>
        <w:rPr>
          <w:rFonts w:ascii="Verdana" w:hAnsi="Verdana" w:cs="Arial"/>
          <w:color w:val="171717" w:themeColor="background2" w:themeShade="1A"/>
          <w:sz w:val="20"/>
          <w:szCs w:val="20"/>
          <w:shd w:val="clear" w:color="auto" w:fill="FFFFFF"/>
          <w:lang w:val="es-ES"/>
        </w:rPr>
      </w:pPr>
    </w:p>
    <w:p w14:paraId="4267D9EE" w14:textId="77777777" w:rsidR="0092713C" w:rsidRPr="00993BDD" w:rsidRDefault="0092713C" w:rsidP="0092713C">
      <w:pPr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</w:p>
    <w:p w14:paraId="25204D3D" w14:textId="4EBFF5CC" w:rsidR="0092713C" w:rsidRPr="00993BDD" w:rsidRDefault="0092713C" w:rsidP="00995F82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Te envío un correo electrónico para obtener tu autorización para asistir a </w:t>
      </w:r>
      <w:proofErr w:type="spellStart"/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Avaya</w:t>
      </w:r>
      <w:proofErr w:type="spellEnd"/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ENGAGE</w:t>
      </w:r>
      <w:r w:rsidR="00717DF0" w:rsidRPr="00993BDD">
        <w:rPr>
          <w:rFonts w:ascii="Verdana" w:hAnsi="Verdana" w:cs="Arial"/>
          <w:color w:val="171717" w:themeColor="background2" w:themeShade="1A"/>
          <w:sz w:val="20"/>
          <w:szCs w:val="20"/>
          <w:vertAlign w:val="superscript"/>
          <w:lang w:val="es-ES"/>
        </w:rPr>
        <w:t>SM</w:t>
      </w:r>
      <w:r w:rsidR="00717DF0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, ahora </w:t>
      </w:r>
      <w:proofErr w:type="spellStart"/>
      <w:r w:rsidR="00717DF0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Avaya</w:t>
      </w:r>
      <w:proofErr w:type="spellEnd"/>
      <w:r w:rsidR="00717DF0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</w:t>
      </w:r>
      <w:proofErr w:type="spellStart"/>
      <w:r w:rsidR="00717DF0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Innovation</w:t>
      </w:r>
      <w:proofErr w:type="spellEnd"/>
      <w:r w:rsidR="00717DF0" w:rsidRPr="00993BDD">
        <w:rPr>
          <w:rFonts w:ascii="Verdana" w:hAnsi="Verdana" w:cs="Arial"/>
          <w:color w:val="171717" w:themeColor="background2" w:themeShade="1A"/>
          <w:sz w:val="20"/>
          <w:szCs w:val="20"/>
          <w:vertAlign w:val="superscript"/>
          <w:lang w:val="es-ES"/>
        </w:rPr>
        <w:t>®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</w:t>
      </w:r>
      <w:r w:rsidR="00717DF0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Monterrey 2019, 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es el evento principal para el futuro de la experiencia en comunicaciones y el impacto que tiene en la </w:t>
      </w:r>
      <w:r w:rsidR="007173A5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t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ransformación </w:t>
      </w:r>
      <w:r w:rsidR="007173A5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d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igital, tendrá lugar el </w:t>
      </w:r>
      <w:r w:rsidR="00717DF0" w:rsidRPr="007173A5">
        <w:rPr>
          <w:rFonts w:ascii="Verdana" w:hAnsi="Verdana" w:cs="Arial"/>
          <w:b/>
          <w:bCs/>
          <w:color w:val="171717" w:themeColor="background2" w:themeShade="1A"/>
          <w:sz w:val="20"/>
          <w:szCs w:val="20"/>
          <w:lang w:val="es-ES"/>
        </w:rPr>
        <w:t>5</w:t>
      </w:r>
      <w:r w:rsidRPr="007173A5">
        <w:rPr>
          <w:rFonts w:ascii="Verdana" w:hAnsi="Verdana" w:cs="Arial"/>
          <w:b/>
          <w:bCs/>
          <w:color w:val="171717" w:themeColor="background2" w:themeShade="1A"/>
          <w:sz w:val="20"/>
          <w:szCs w:val="20"/>
          <w:lang w:val="es-ES"/>
        </w:rPr>
        <w:t xml:space="preserve"> de </w:t>
      </w:r>
      <w:r w:rsidR="00717DF0" w:rsidRPr="007173A5">
        <w:rPr>
          <w:rFonts w:ascii="Verdana" w:hAnsi="Verdana" w:cs="Arial"/>
          <w:b/>
          <w:bCs/>
          <w:color w:val="171717" w:themeColor="background2" w:themeShade="1A"/>
          <w:sz w:val="20"/>
          <w:szCs w:val="20"/>
          <w:lang w:val="es-ES"/>
        </w:rPr>
        <w:t xml:space="preserve">Septiembre </w:t>
      </w:r>
      <w:r w:rsidRPr="007173A5">
        <w:rPr>
          <w:rFonts w:ascii="Verdana" w:hAnsi="Verdana" w:cs="Arial"/>
          <w:b/>
          <w:bCs/>
          <w:color w:val="171717" w:themeColor="background2" w:themeShade="1A"/>
          <w:sz w:val="20"/>
          <w:szCs w:val="20"/>
          <w:lang w:val="es-ES"/>
        </w:rPr>
        <w:t>en</w:t>
      </w:r>
      <w:r w:rsidR="00717DF0" w:rsidRPr="007173A5">
        <w:rPr>
          <w:rFonts w:ascii="Verdana" w:hAnsi="Verdana" w:cs="Arial"/>
          <w:b/>
          <w:bCs/>
          <w:color w:val="171717" w:themeColor="background2" w:themeShade="1A"/>
          <w:sz w:val="20"/>
          <w:szCs w:val="20"/>
          <w:lang w:val="es-ES"/>
        </w:rPr>
        <w:t xml:space="preserve"> Monterrey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, en el centro de convenciones </w:t>
      </w:r>
      <w:r w:rsidR="00864F10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de Pabellón M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. </w:t>
      </w:r>
      <w:proofErr w:type="spellStart"/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Avaya</w:t>
      </w:r>
      <w:proofErr w:type="spellEnd"/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</w:t>
      </w:r>
      <w:proofErr w:type="spellStart"/>
      <w:r w:rsidR="00072FA0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Innovation</w:t>
      </w:r>
      <w:proofErr w:type="spellEnd"/>
      <w:r w:rsidR="00072FA0" w:rsidRPr="00993BDD">
        <w:rPr>
          <w:rFonts w:ascii="Verdana" w:hAnsi="Verdana" w:cs="Arial"/>
          <w:color w:val="171717" w:themeColor="background2" w:themeShade="1A"/>
          <w:sz w:val="20"/>
          <w:szCs w:val="20"/>
          <w:vertAlign w:val="superscript"/>
          <w:lang w:val="es-ES"/>
        </w:rPr>
        <w:t>®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me ofrecerá un día de sesiones generales, me inspiraré con historias y casos de éxito con </w:t>
      </w:r>
      <w:proofErr w:type="spellStart"/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keynotes</w:t>
      </w:r>
      <w:proofErr w:type="spellEnd"/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, oradores inspiradores e informativos; y expertos en contenido para impulsar a la empresa a maximizar el retorno de la inversión en Tecnologías de la Información.</w:t>
      </w:r>
    </w:p>
    <w:p w14:paraId="633FE577" w14:textId="77777777" w:rsidR="0092713C" w:rsidRPr="00993BDD" w:rsidRDefault="0092713C" w:rsidP="00995F82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</w:p>
    <w:p w14:paraId="2552EAF0" w14:textId="7D9CC42F" w:rsidR="0092713C" w:rsidRPr="00993BDD" w:rsidRDefault="0092713C" w:rsidP="00995F82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Con la asistencia de más de </w:t>
      </w:r>
      <w:r w:rsidR="007247A8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1.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000 </w:t>
      </w:r>
      <w:r w:rsidR="007173A5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personas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, será el lugar perfecto para conectarme, comunicarme y colaborar con otros usuarios de Avaya de toda Latinoamérica y </w:t>
      </w:r>
      <w:r w:rsidR="007173A5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disfrutaré de 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demos en vivo en el área de Digital </w:t>
      </w:r>
      <w:proofErr w:type="spellStart"/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Transformation</w:t>
      </w:r>
      <w:proofErr w:type="spellEnd"/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Lounge. </w:t>
      </w:r>
    </w:p>
    <w:p w14:paraId="790BB175" w14:textId="77777777" w:rsidR="0092713C" w:rsidRPr="00993BDD" w:rsidRDefault="0092713C" w:rsidP="00995F82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</w:p>
    <w:p w14:paraId="34E91981" w14:textId="10224093" w:rsidR="0092713C" w:rsidRPr="00993BDD" w:rsidRDefault="0092713C" w:rsidP="001353C7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Al asistir a este evento enriqueceré mi carrera al decidir cómo la tecnología transformará la organización. Seguro regresaré con recomendaciones y mejores prácticas para mejorar el departamento.</w:t>
      </w:r>
    </w:p>
    <w:p w14:paraId="6D8437A3" w14:textId="77777777" w:rsidR="0092713C" w:rsidRPr="00993BDD" w:rsidRDefault="0092713C" w:rsidP="00995F82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</w:p>
    <w:p w14:paraId="79079D56" w14:textId="47A6CD4E" w:rsidR="0092713C" w:rsidRDefault="0092713C" w:rsidP="00993BDD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Tod</w:t>
      </w:r>
      <w:r w:rsidR="004176A9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as las charlas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est</w:t>
      </w:r>
      <w:r w:rsidR="004176A9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ar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án llen</w:t>
      </w:r>
      <w:r w:rsidR="004176A9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a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s de consejos prácticos para ayudarme a hacer mi trabajo de manera más eficiente. Mi principal objetivo al asistir será encontrar soluciones que ahorren tiempo y dinero para beneficiar a la organización. </w:t>
      </w:r>
    </w:p>
    <w:p w14:paraId="651EFDB4" w14:textId="77777777" w:rsidR="00993BDD" w:rsidRPr="00993BDD" w:rsidRDefault="00993BDD" w:rsidP="00993BDD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</w:p>
    <w:p w14:paraId="0FDAC333" w14:textId="62C353FE" w:rsidR="0092713C" w:rsidRDefault="009B49F8" w:rsidP="00993BDD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L</w:t>
      </w:r>
      <w:r w:rsidR="0092713C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a conferencia me ofrecerá la oportunidad de conocer los productos y las tendencias de algunos de los principales socios de Avaya que exponen en la zona de la Expo. También tendré la oportunidad de hablar </w:t>
      </w:r>
      <w:r w:rsidR="007173A5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frente a frente</w:t>
      </w:r>
      <w:r w:rsidR="0092713C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con el equipo de soporte de Avaya y obtener consejos y </w:t>
      </w:r>
      <w:proofErr w:type="spellStart"/>
      <w:r w:rsidR="0092713C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tips</w:t>
      </w:r>
      <w:proofErr w:type="spellEnd"/>
      <w:r w:rsidR="0092713C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sobre cómo aprovechar al máximo el software y la comunidad</w:t>
      </w:r>
      <w:r w:rsid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.</w:t>
      </w:r>
    </w:p>
    <w:p w14:paraId="162B8668" w14:textId="77777777" w:rsidR="00993BDD" w:rsidRPr="00993BDD" w:rsidRDefault="00993BDD" w:rsidP="00993BDD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</w:p>
    <w:p w14:paraId="68E1C388" w14:textId="44D20AF3" w:rsidR="0092713C" w:rsidRDefault="0092713C" w:rsidP="00993BDD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&lt;SI LA COMPAÑÍA ESTÁ INVITADA&gt; </w:t>
      </w:r>
      <w:r w:rsidR="00710367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L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a inscripción para </w:t>
      </w:r>
      <w:r w:rsidR="00710367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el evento 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es gratuita</w:t>
      </w:r>
      <w:r w:rsidR="004104C1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.</w:t>
      </w:r>
    </w:p>
    <w:p w14:paraId="159E500B" w14:textId="77777777" w:rsidR="004104C1" w:rsidRPr="00993BDD" w:rsidRDefault="004104C1" w:rsidP="00993BDD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  <w:bookmarkStart w:id="0" w:name="_GoBack"/>
      <w:bookmarkEnd w:id="0"/>
    </w:p>
    <w:p w14:paraId="6C7F1A61" w14:textId="6C8BE51E" w:rsidR="0092713C" w:rsidRDefault="0092713C" w:rsidP="00993BDD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&lt;SI LA COMPAÑÍA NO ESTÁ INVITADA&gt; </w:t>
      </w:r>
      <w:r w:rsidR="00C8244E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E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l registro tendrá un costo de $ 200 si me registr</w:t>
      </w:r>
      <w:r w:rsidR="00C8244E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o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antes del </w:t>
      </w:r>
      <w:r w:rsidR="00C8244E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15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de </w:t>
      </w:r>
      <w:r w:rsidR="00C8244E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agosto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($ 250 si me registr</w:t>
      </w:r>
      <w:r w:rsidR="00C8244E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o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después del </w:t>
      </w:r>
      <w:r w:rsidR="00C8244E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15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de </w:t>
      </w:r>
      <w:r w:rsidR="00C8244E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agosto</w:t>
      </w: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).</w:t>
      </w:r>
    </w:p>
    <w:p w14:paraId="17262E42" w14:textId="77777777" w:rsidR="00993BDD" w:rsidRPr="00993BDD" w:rsidRDefault="00993BDD" w:rsidP="00993BDD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</w:p>
    <w:p w14:paraId="36DE0E05" w14:textId="77777777" w:rsidR="001732E9" w:rsidRDefault="00993BDD" w:rsidP="00993BDD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  <w:r w:rsidRPr="00993BD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6B978" wp14:editId="10F47145">
                <wp:simplePos x="0" y="0"/>
                <wp:positionH relativeFrom="column">
                  <wp:posOffset>-971550</wp:posOffset>
                </wp:positionH>
                <wp:positionV relativeFrom="page">
                  <wp:posOffset>9946958</wp:posOffset>
                </wp:positionV>
                <wp:extent cx="7862400" cy="100800"/>
                <wp:effectExtent l="0" t="0" r="0" b="12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2400" cy="100800"/>
                        </a:xfrm>
                        <a:prstGeom prst="rect">
                          <a:avLst/>
                        </a:prstGeom>
                        <a:solidFill>
                          <a:srgbClr val="DA29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8D59C" id="Rectangle 4" o:spid="_x0000_s1026" style="position:absolute;margin-left:-76.5pt;margin-top:783.25pt;width:619.1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" fillcolor="#da291c" stroked="f" strokeweight="1pt">
                <w10:wrap anchory="page"/>
              </v:rect>
            </w:pict>
          </mc:Fallback>
        </mc:AlternateContent>
      </w:r>
      <w:r w:rsidR="0092713C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¡</w:t>
      </w:r>
      <w:proofErr w:type="spellStart"/>
      <w:r w:rsidR="0092713C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Avaya</w:t>
      </w:r>
      <w:proofErr w:type="spellEnd"/>
      <w:r w:rsidR="0092713C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</w:t>
      </w:r>
      <w:proofErr w:type="spellStart"/>
      <w:r w:rsidR="0021126B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Innovation</w:t>
      </w:r>
      <w:proofErr w:type="spellEnd"/>
      <w:r w:rsidR="0021126B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Monterrey</w:t>
      </w:r>
      <w:r w:rsidR="0021126B" w:rsidRPr="00993BDD">
        <w:rPr>
          <w:rFonts w:ascii="Verdana" w:hAnsi="Verdana" w:cs="Arial"/>
          <w:color w:val="171717" w:themeColor="background2" w:themeShade="1A"/>
          <w:sz w:val="20"/>
          <w:szCs w:val="20"/>
          <w:vertAlign w:val="superscript"/>
          <w:lang w:val="es-ES"/>
        </w:rPr>
        <w:t>®</w:t>
      </w:r>
      <w:r w:rsidR="0021126B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2019</w:t>
      </w:r>
      <w:r w:rsidR="0092713C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 tiene la reputación de ofrecerme un valor increíble! Si deseas obtener más información sobre </w:t>
      </w:r>
      <w:r w:rsidR="0021126B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el evento</w:t>
      </w:r>
      <w:r w:rsidR="0092713C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, visita el sitio web de</w:t>
      </w:r>
      <w:r w:rsidR="00250334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l evento </w:t>
      </w:r>
      <w:hyperlink r:id="rId8" w:anchor="home" w:history="1">
        <w:r w:rsidR="0092713C" w:rsidRPr="00993BDD">
          <w:rPr>
            <w:rStyle w:val="Hipervnculo"/>
            <w:rFonts w:ascii="Verdana" w:hAnsi="Verdana" w:cs="Arial"/>
            <w:color w:val="171717" w:themeColor="background2" w:themeShade="1A"/>
            <w:sz w:val="20"/>
            <w:szCs w:val="20"/>
            <w:lang w:val="es-ES"/>
          </w:rPr>
          <w:t>AQUÍ</w:t>
        </w:r>
      </w:hyperlink>
      <w:r w:rsidR="0092713C"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 xml:space="preserve">, con gusto te responderán cualquier pregunta que puedas tener. </w:t>
      </w:r>
    </w:p>
    <w:p w14:paraId="69F197E9" w14:textId="77777777" w:rsidR="001732E9" w:rsidRDefault="001732E9" w:rsidP="00993BDD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</w:p>
    <w:p w14:paraId="44E2A586" w14:textId="7FCCAC0E" w:rsidR="00486951" w:rsidRPr="00993BDD" w:rsidRDefault="0092713C" w:rsidP="00993BDD">
      <w:pPr>
        <w:ind w:left="-227" w:right="283"/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</w:pPr>
      <w:r w:rsidRPr="00993BDD">
        <w:rPr>
          <w:rFonts w:ascii="Verdana" w:hAnsi="Verdana" w:cs="Arial"/>
          <w:color w:val="171717" w:themeColor="background2" w:themeShade="1A"/>
          <w:sz w:val="20"/>
          <w:szCs w:val="20"/>
          <w:lang w:val="es-ES"/>
        </w:rPr>
        <w:t>Aprecio tu consideración y aprobación.</w:t>
      </w:r>
      <w:r w:rsidR="00993BDD" w:rsidRPr="00250334">
        <w:rPr>
          <w:noProof/>
          <w:sz w:val="22"/>
          <w:szCs w:val="22"/>
          <w:lang w:val="es-CO"/>
        </w:rPr>
        <w:t xml:space="preserve"> </w:t>
      </w:r>
    </w:p>
    <w:sectPr w:rsidR="00486951" w:rsidRPr="00993BDD" w:rsidSect="00C420D0">
      <w:pgSz w:w="12240" w:h="15840"/>
      <w:pgMar w:top="1314" w:right="1440" w:bottom="105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53B57" w14:textId="77777777" w:rsidR="00BA4069" w:rsidRDefault="00BA4069" w:rsidP="00995F82">
      <w:r>
        <w:separator/>
      </w:r>
    </w:p>
  </w:endnote>
  <w:endnote w:type="continuationSeparator" w:id="0">
    <w:p w14:paraId="4EBF00FA" w14:textId="77777777" w:rsidR="00BA4069" w:rsidRDefault="00BA4069" w:rsidP="0099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2C98F" w14:textId="77777777" w:rsidR="00BA4069" w:rsidRDefault="00BA4069" w:rsidP="00995F82">
      <w:r>
        <w:separator/>
      </w:r>
    </w:p>
  </w:footnote>
  <w:footnote w:type="continuationSeparator" w:id="0">
    <w:p w14:paraId="422AD32F" w14:textId="77777777" w:rsidR="00BA4069" w:rsidRDefault="00BA4069" w:rsidP="00995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11"/>
    <w:rsid w:val="00072FA0"/>
    <w:rsid w:val="000F48D5"/>
    <w:rsid w:val="00125054"/>
    <w:rsid w:val="001353C7"/>
    <w:rsid w:val="001732E9"/>
    <w:rsid w:val="001D3DA2"/>
    <w:rsid w:val="0021126B"/>
    <w:rsid w:val="00250334"/>
    <w:rsid w:val="00293E92"/>
    <w:rsid w:val="0034689A"/>
    <w:rsid w:val="004104C1"/>
    <w:rsid w:val="004176A9"/>
    <w:rsid w:val="00580DDC"/>
    <w:rsid w:val="005B17E5"/>
    <w:rsid w:val="00710367"/>
    <w:rsid w:val="007173A5"/>
    <w:rsid w:val="00717DF0"/>
    <w:rsid w:val="007247A8"/>
    <w:rsid w:val="00833DD6"/>
    <w:rsid w:val="00864F10"/>
    <w:rsid w:val="0092713C"/>
    <w:rsid w:val="00993BDD"/>
    <w:rsid w:val="00995F82"/>
    <w:rsid w:val="009B49F8"/>
    <w:rsid w:val="00A236C3"/>
    <w:rsid w:val="00AD46C6"/>
    <w:rsid w:val="00BA4069"/>
    <w:rsid w:val="00BD2C11"/>
    <w:rsid w:val="00C420D0"/>
    <w:rsid w:val="00C46E94"/>
    <w:rsid w:val="00C8244E"/>
    <w:rsid w:val="00F1442F"/>
    <w:rsid w:val="00F8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FE62A8"/>
  <w14:defaultImageDpi w14:val="32767"/>
  <w15:chartTrackingRefBased/>
  <w15:docId w15:val="{6A2B7354-BEA0-B947-B193-09D0590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D2C11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character" w:styleId="Hipervnculo">
    <w:name w:val="Hyperlink"/>
    <w:basedOn w:val="Fuentedeprrafopredeter"/>
    <w:uiPriority w:val="99"/>
    <w:unhideWhenUsed/>
    <w:rsid w:val="00BD2C1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5F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5F82"/>
  </w:style>
  <w:style w:type="paragraph" w:styleId="Piedepgina">
    <w:name w:val="footer"/>
    <w:basedOn w:val="Normal"/>
    <w:link w:val="PiedepginaCar"/>
    <w:uiPriority w:val="99"/>
    <w:unhideWhenUsed/>
    <w:rsid w:val="00995F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avaya.com/cala/events/fy19/engage-mexico/site/es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66B648-E88A-0143-A7DE-A7B0A26C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niño</dc:creator>
  <cp:keywords/>
  <dc:description/>
  <cp:lastModifiedBy>Marquez, Lorena (Lorena) **CTR**</cp:lastModifiedBy>
  <cp:revision>8</cp:revision>
  <dcterms:created xsi:type="dcterms:W3CDTF">2019-07-04T15:51:00Z</dcterms:created>
  <dcterms:modified xsi:type="dcterms:W3CDTF">2019-07-26T21:01:00Z</dcterms:modified>
</cp:coreProperties>
</file>